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44E" w:rsidRDefault="00C1344E" w:rsidP="00C1344E">
      <w:pPr>
        <w:rPr>
          <w:sz w:val="22"/>
        </w:rPr>
      </w:pPr>
    </w:p>
    <w:p w:rsidR="00C1344E" w:rsidRDefault="00C1344E" w:rsidP="00C1344E">
      <w:pPr>
        <w:rPr>
          <w:sz w:val="22"/>
        </w:rPr>
      </w:pPr>
    </w:p>
    <w:p w:rsidR="00C1344E" w:rsidRDefault="00C1344E" w:rsidP="00C1344E">
      <w:pPr>
        <w:rPr>
          <w:sz w:val="22"/>
        </w:rPr>
      </w:pPr>
    </w:p>
    <w:p w:rsidR="00C1344E" w:rsidRDefault="00C1344E" w:rsidP="00C1344E">
      <w:pPr>
        <w:rPr>
          <w:sz w:val="22"/>
        </w:rPr>
      </w:pPr>
    </w:p>
    <w:p w:rsidR="00C1344E" w:rsidRPr="00CD630E" w:rsidRDefault="00C1344E" w:rsidP="00C1344E">
      <w:pPr>
        <w:jc w:val="center"/>
        <w:rPr>
          <w:rFonts w:ascii="맑은 고딕" w:eastAsia="맑은 고딕" w:hAnsi="맑은 고딕"/>
          <w:bCs/>
          <w:sz w:val="64"/>
          <w:szCs w:val="64"/>
        </w:rPr>
      </w:pPr>
      <w:r>
        <w:rPr>
          <w:rFonts w:ascii="맑은 고딕" w:eastAsia="맑은 고딕" w:hAnsi="맑은 고딕" w:hint="eastAsia"/>
          <w:bCs/>
          <w:sz w:val="64"/>
          <w:szCs w:val="64"/>
        </w:rPr>
        <w:t>노인학대</w:t>
      </w:r>
      <w:r w:rsidR="00861A90">
        <w:rPr>
          <w:rFonts w:ascii="맑은 고딕" w:eastAsia="맑은 고딕" w:hAnsi="맑은 고딕" w:hint="eastAsia"/>
          <w:bCs/>
          <w:sz w:val="64"/>
          <w:szCs w:val="64"/>
        </w:rPr>
        <w:t>예방 및 대응</w:t>
      </w:r>
      <w:r w:rsidRPr="00CD630E">
        <w:rPr>
          <w:rFonts w:ascii="맑은 고딕" w:eastAsia="맑은 고딕" w:hAnsi="맑은 고딕" w:hint="eastAsia"/>
          <w:bCs/>
          <w:sz w:val="64"/>
          <w:szCs w:val="64"/>
        </w:rPr>
        <w:t>지침</w:t>
      </w:r>
    </w:p>
    <w:p w:rsidR="00C1344E" w:rsidRPr="00673DA2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Pr="00673DA2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Pr="00673DA2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Pr="00673DA2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Pr="00673DA2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noProof/>
        </w:rPr>
      </w:pPr>
    </w:p>
    <w:p w:rsidR="00B233F1" w:rsidRDefault="00B233F1" w:rsidP="00C1344E">
      <w:pPr>
        <w:rPr>
          <w:noProof/>
        </w:rPr>
      </w:pPr>
    </w:p>
    <w:p w:rsidR="00B233F1" w:rsidRDefault="00B233F1" w:rsidP="00C1344E">
      <w:pPr>
        <w:rPr>
          <w:noProof/>
        </w:rPr>
      </w:pPr>
    </w:p>
    <w:p w:rsidR="00B233F1" w:rsidRDefault="00B233F1" w:rsidP="00C1344E">
      <w:pPr>
        <w:rPr>
          <w:noProof/>
        </w:rPr>
      </w:pPr>
      <w:bookmarkStart w:id="0" w:name="_GoBack"/>
      <w:bookmarkEnd w:id="0"/>
    </w:p>
    <w:p w:rsidR="00B233F1" w:rsidRDefault="00B233F1" w:rsidP="00C1344E">
      <w:pPr>
        <w:rPr>
          <w:rFonts w:ascii="돋움" w:eastAsia="돋움" w:hAnsi="돋움"/>
          <w:b/>
          <w:bCs/>
          <w:sz w:val="24"/>
        </w:rPr>
      </w:pPr>
    </w:p>
    <w:p w:rsidR="00C1344E" w:rsidRPr="00DC1EA4" w:rsidRDefault="00C1344E" w:rsidP="00C1344E">
      <w:pPr>
        <w:shd w:val="clear" w:color="auto" w:fill="FFFFFF"/>
        <w:spacing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Pr="00673DA2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B0211" w:rsidRPr="00CB0211" w:rsidRDefault="00CB0211" w:rsidP="00C1344E">
      <w:pPr>
        <w:rPr>
          <w:rFonts w:ascii="돋움" w:eastAsia="돋움" w:hAnsi="돋움"/>
          <w:b/>
          <w:bCs/>
          <w:sz w:val="24"/>
        </w:rPr>
      </w:pPr>
    </w:p>
    <w:p w:rsidR="00C1344E" w:rsidRPr="00673DA2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C1344E" w:rsidP="00C1344E">
      <w:pPr>
        <w:rPr>
          <w:rFonts w:ascii="돋움" w:eastAsia="돋움" w:hAnsi="돋움"/>
          <w:b/>
          <w:bCs/>
          <w:sz w:val="24"/>
        </w:rPr>
      </w:pPr>
    </w:p>
    <w:p w:rsidR="00C1344E" w:rsidRDefault="00503702" w:rsidP="00C1344E">
      <w:pPr>
        <w:rPr>
          <w:rFonts w:ascii="맑은 고딕" w:eastAsia="맑은 고딕" w:hAnsi="맑은 고딕"/>
          <w:sz w:val="48"/>
          <w:szCs w:val="48"/>
        </w:rPr>
      </w:pPr>
      <w:r>
        <w:rPr>
          <w:rFonts w:ascii="맑은 고딕" w:eastAsia="맑은 고딕" w:hAnsi="맑은 고딕" w:hint="eastAsia"/>
          <w:sz w:val="48"/>
          <w:szCs w:val="48"/>
        </w:rPr>
        <w:t>늘소망요양원</w:t>
      </w:r>
      <w:r w:rsidR="00C1344E">
        <w:rPr>
          <w:rFonts w:ascii="맑은 고딕" w:eastAsia="맑은 고딕" w:hAnsi="맑은 고딕" w:hint="eastAsia"/>
          <w:sz w:val="48"/>
          <w:szCs w:val="48"/>
        </w:rPr>
        <w:t xml:space="preserve"> </w:t>
      </w:r>
    </w:p>
    <w:p w:rsidR="00C1344E" w:rsidRDefault="00C1344E" w:rsidP="00C1344E"/>
    <w:p w:rsidR="00241AAE" w:rsidRPr="00A85FEC" w:rsidRDefault="00FB32C8">
      <w:pPr>
        <w:rPr>
          <w:b/>
          <w:sz w:val="32"/>
          <w:szCs w:val="32"/>
        </w:rPr>
      </w:pPr>
      <w:r w:rsidRPr="00A85FEC">
        <w:rPr>
          <w:rFonts w:hint="eastAsia"/>
          <w:b/>
          <w:sz w:val="32"/>
          <w:szCs w:val="32"/>
        </w:rPr>
        <w:lastRenderedPageBreak/>
        <w:t>노인학대예방</w:t>
      </w:r>
      <w:r w:rsidR="00FA41BE">
        <w:rPr>
          <w:rFonts w:hint="eastAsia"/>
          <w:b/>
          <w:sz w:val="32"/>
          <w:szCs w:val="32"/>
        </w:rPr>
        <w:t>대응</w:t>
      </w:r>
      <w:r w:rsidRPr="00A85FEC">
        <w:rPr>
          <w:rFonts w:hint="eastAsia"/>
          <w:b/>
          <w:sz w:val="32"/>
          <w:szCs w:val="32"/>
        </w:rPr>
        <w:t>지침</w:t>
      </w:r>
    </w:p>
    <w:p w:rsidR="00FB32C8" w:rsidRDefault="00FB32C8">
      <w:pPr>
        <w:rPr>
          <w:sz w:val="24"/>
          <w:szCs w:val="24"/>
        </w:rPr>
      </w:pPr>
    </w:p>
    <w:p w:rsidR="00F86203" w:rsidRPr="00F86203" w:rsidRDefault="00F86203" w:rsidP="00F86203">
      <w:pPr>
        <w:rPr>
          <w:rFonts w:ascii="바탕" w:eastAsia="바탕" w:hAnsi="바탕"/>
          <w:sz w:val="24"/>
          <w:szCs w:val="24"/>
        </w:rPr>
      </w:pPr>
      <w:r w:rsidRPr="00F86203">
        <w:rPr>
          <w:rFonts w:ascii="바탕" w:eastAsia="바탕" w:hAnsi="바탕" w:hint="eastAsia"/>
          <w:sz w:val="24"/>
          <w:szCs w:val="24"/>
        </w:rPr>
        <w:t xml:space="preserve">제 1장 </w:t>
      </w:r>
      <w:r>
        <w:rPr>
          <w:rFonts w:ascii="바탕" w:eastAsia="바탕" w:hAnsi="바탕" w:hint="eastAsia"/>
          <w:sz w:val="24"/>
          <w:szCs w:val="24"/>
        </w:rPr>
        <w:t>노인권리보호 윤리</w:t>
      </w:r>
      <w:r w:rsidR="00F349D0">
        <w:rPr>
          <w:rFonts w:ascii="바탕" w:eastAsia="바탕" w:hAnsi="바탕" w:hint="eastAsia"/>
          <w:sz w:val="24"/>
          <w:szCs w:val="24"/>
        </w:rPr>
        <w:t>강령</w:t>
      </w:r>
    </w:p>
    <w:p w:rsidR="00F86203" w:rsidRDefault="00F86203" w:rsidP="00F86203">
      <w:pPr>
        <w:rPr>
          <w:sz w:val="24"/>
          <w:szCs w:val="24"/>
        </w:rPr>
      </w:pP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 xml:space="preserve">우리는 </w:t>
      </w:r>
      <w:r w:rsidRPr="00374993">
        <w:rPr>
          <w:rFonts w:ascii="바탕" w:eastAsia="바탕" w:hAnsi="바탕"/>
          <w:sz w:val="24"/>
          <w:szCs w:val="24"/>
        </w:rPr>
        <w:t>“</w:t>
      </w:r>
      <w:r w:rsidRPr="00374993">
        <w:rPr>
          <w:rFonts w:ascii="바탕" w:eastAsia="바탕" w:hAnsi="바탕" w:hint="eastAsia"/>
          <w:sz w:val="24"/>
          <w:szCs w:val="24"/>
        </w:rPr>
        <w:t>시설 생활노인의 권리선언</w:t>
      </w:r>
      <w:r w:rsidRPr="00374993">
        <w:rPr>
          <w:rFonts w:ascii="바탕" w:eastAsia="바탕" w:hAnsi="바탕"/>
          <w:sz w:val="24"/>
          <w:szCs w:val="24"/>
        </w:rPr>
        <w:t>”</w:t>
      </w:r>
      <w:r w:rsidRPr="00374993">
        <w:rPr>
          <w:rFonts w:ascii="바탕" w:eastAsia="바탕" w:hAnsi="바탕" w:hint="eastAsia"/>
          <w:sz w:val="24"/>
          <w:szCs w:val="24"/>
        </w:rPr>
        <w:t>에 언급한 기본적인 권리를 보장하고 인간다운 생활을 보장하기 위해 시설 어르신의 권리보호를 위한 윤리강령을 다음과 같이 실천한다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존엄한 존재로 대우받을 권리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 xml:space="preserve">노인의 의사에 반하는 어떠한 노동행위도 </w:t>
      </w:r>
      <w:r w:rsidR="00944E81">
        <w:rPr>
          <w:rFonts w:ascii="바탕" w:eastAsia="바탕" w:hAnsi="바탕" w:hint="eastAsia"/>
          <w:sz w:val="24"/>
          <w:szCs w:val="24"/>
        </w:rPr>
        <w:t>시키</w:t>
      </w:r>
      <w:r w:rsidRPr="00374993">
        <w:rPr>
          <w:rFonts w:ascii="바탕" w:eastAsia="바탕" w:hAnsi="바탕" w:hint="eastAsia"/>
          <w:sz w:val="24"/>
          <w:szCs w:val="24"/>
        </w:rPr>
        <w:t>지 않는다.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노인이 시설의 모든 서비스에 자유롭게 접근 또는 이용할 수 있는 기회를 부여한다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생활노인이 시민으로 갖는 권리를 완전히 행사할 수 있도록 어떠한 차별 감금 방해 강압 또는 보복행위를 하지 않는다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어떤 이유로도 신체적 학대, 성적 학대, 재정적 착취, 방임 등의 학대행위를 하지 않는다.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가족에게 면회나 전화접촉 등을 통하여 노인과 유대관계를 지속적으로 유지시키며, 가족은 시설 서비스나 운영에 협조한다.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종사자에게 노인의 권리에 대한 홍보와 교육을 분기별로 실시한다.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종사자는 수발 및 서비스과정에서 노인의 권익 신장을 위한 상담과 조치를 적극적으로 취하며, 노인의 권리가 침해될 우려가 있거나 침해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 w:rsidRPr="00374993">
        <w:rPr>
          <w:rFonts w:ascii="바탕" w:eastAsia="바탕" w:hAnsi="바탕" w:hint="eastAsia"/>
          <w:sz w:val="24"/>
          <w:szCs w:val="24"/>
        </w:rPr>
        <w:t>받은 경우 이의 회복과 구제를 위한 적극적 조치를 강구한다.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질 높은 서비스를 받을 권리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삶의 질을 증진시키고 잔존능력을 유지하며 자립능력을 고양시키기 위한 질 높은 수발과 서비스를 제공한다.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정기적 상담을 통해 노인의 개별적 욕구와 선호, 기능상태를 고려하여 개별화된 서비스와 수발계획을 수립하고 이를 수행한다.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개인적 선호와 건강 및 기능상태에 따라 다양한 영양급식을 제공한다.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종사자의 능력 개발을 위한 직무훈련과 교육기회를 부여하며 이들의 수발과 서비스 능력을 제고한다.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입소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 w:rsidRPr="00374993">
        <w:rPr>
          <w:rFonts w:ascii="바탕" w:eastAsia="바탕" w:hAnsi="바탕" w:hint="eastAsia"/>
          <w:sz w:val="24"/>
          <w:szCs w:val="24"/>
        </w:rPr>
        <w:t>비 미납 등 경제적 사유로 서비스 이용을 제한하지 않으며, 보호자와 함께 문제를 해결하여 노인의 전원 또는 퇴소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 w:rsidRPr="00374993">
        <w:rPr>
          <w:rFonts w:ascii="바탕" w:eastAsia="바탕" w:hAnsi="바탕" w:hint="eastAsia"/>
          <w:sz w:val="24"/>
          <w:szCs w:val="24"/>
        </w:rPr>
        <w:t>시까지 최선의 서비스를 제공한다.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직무상 사고로 노인에게 위해를 주지 않기 위해 안전관리에 만전을 기한다.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가정과 같은 환경에서 생활할 권리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안전하고 깨끗한 환경을 유지하여 가정과 유사한 환경을 제공한다.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lastRenderedPageBreak/>
        <w:t>가급적 개별 수납공간을 제공한다.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목욕 의복 및 침구의 세탁 등 노인의 위생관리에 만전을 기한다.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적절하고 편안한 조명과 음향을 제공하고 생활에 쾌적한 실내 온도를 유지한다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 xml:space="preserve">신체적 제한을 받지 않을 권리 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주변 입소자나 종사자 등의 생명이나 신체적 위험을 초래할 가능성이 높거나 대처할만한 간호나 수발방법이 없어 일시적 신체적 제한을 하거나 증세 완화 등 긴급하거나 어쩔 수 없는 경우를 제외하곤 노인의 의사에 반하는 신체적 제한을 하지 않는다.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어쩔 수 없이 일시적으로 신체에 제한을 가하는 경우에도 노인의 심신 상황, 신체 제한시간, 제한 사유를 자세히 기록하고 노인 본인과 가족에게 그 사실을 통보한다.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필요한 경우 입소시점에 신체 제한 동의서를 작성 보관한다.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생활규정을 위반하거나 의료적 목적인 경우를 제외하곤 신체적 심리적 영향을 크게 미치는 약물을 투여하지 않는다.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사생활 및 비밀 보장에 대한 권리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사생활을 보장하고 직무수행상 얻은 비밀을 철저히 지킨다.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질병치료, 통신, 가족 등 어르신의 사생활 관련 정보나 기록을 사전동의 없이 외부에 공개하지 않는다.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인지능력이 제한된 노인에 한해 가족 등 보호자의 동의를 얻어 서비스 증진을 위한 전문적 공익적 목적에 한해 정보를 공개한다.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통신의 자유에 대한 권리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자유롭게 전화를 이용하고 우편물을 발송할 수 있다.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우편물을 개봉하지 않는 등 개인적 통신권리를 보장한다.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정치 문화 종교적 신념의 자유에 대한 권리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정치적 이념을 존중하고 투표 등의 정치적 권리행사에 부당한 영향력을 행사하지 않는다.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종교적 신념을 인정하고 특정 종교행사 참여 강요 등 종교적 신념의 변화를 목적으로 적절치 못한 영향력을 행사하지 않는다.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문화적 다양성을 인정하고, 이에 따른 생활양식의 차이를 최대한 존중한다.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소유 재산의 자율적 관리에 대한 권리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개인 소유 재산과 소유물을 가지거나 이용할 권리를 최대한 보장하고 이를 스스로 관리할 수 있는 권리 또한 보장한다.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lastRenderedPageBreak/>
        <w:t>노인이 스스로 재산을 관리할 능력이 없을 경우 보호자 또는 후견인의 요청으로 시설에서 사용 또는 처분권을 가진다. 이 경우 수시로 재정 사용결과를 고지한다.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불평의 표현과 해결을 요구할 권리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 xml:space="preserve">노인의 의견이나 불평을 수렴하기 위해 건의함 설치운영, 운영위원회 설치 등 </w:t>
      </w:r>
      <w:r w:rsidR="00944E81">
        <w:rPr>
          <w:rFonts w:ascii="바탕" w:eastAsia="바탕" w:hAnsi="바탕" w:hint="eastAsia"/>
          <w:sz w:val="24"/>
          <w:szCs w:val="24"/>
        </w:rPr>
        <w:t>공식적</w:t>
      </w:r>
      <w:r w:rsidRPr="00374993">
        <w:rPr>
          <w:rFonts w:ascii="바탕" w:eastAsia="바탕" w:hAnsi="바탕" w:hint="eastAsia"/>
          <w:sz w:val="24"/>
          <w:szCs w:val="24"/>
        </w:rPr>
        <w:t xml:space="preserve"> 절차를 마련하여 시행한다.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노인이나 보호자가 제기한 불평을 즉각 해결하기 위해 최선의 조치를 취한다.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노인이나 보호자가 불평을 제기했다는 것을 이유로 해당 노인에게 차별대우나 불이익을 주지 않는다.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시설 내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 w:rsidRPr="00374993">
        <w:rPr>
          <w:rFonts w:ascii="바탕" w:eastAsia="바탕" w:hAnsi="바탕" w:hint="eastAsia"/>
          <w:sz w:val="24"/>
          <w:szCs w:val="24"/>
        </w:rPr>
        <w:t>외부 활동 참여의 자유에 대한 권리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시설 내의 자발적 모임이나 사귀는 것 등 의사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 w:rsidRPr="00374993">
        <w:rPr>
          <w:rFonts w:ascii="바탕" w:eastAsia="바탕" w:hAnsi="바탕" w:hint="eastAsia"/>
          <w:sz w:val="24"/>
          <w:szCs w:val="24"/>
        </w:rPr>
        <w:t>소통권을 보장한다.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다른 노인의 생활을 침해하지 않는 범위 내에서 자신의 의사에 따라 내부의 다양한 서비스나 활동에 참여할 기회를 보장한다.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노인이 원하지 않는 경우를 제외하고는 면회나 방문객을 거부하지 않는다.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자유로운 외출 외박 기회를 보장한다.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시설 외부기관 이용을 보장하며 지역사회 주민들과의 유대관계 증진에도 노력한다.</w:t>
      </w:r>
    </w:p>
    <w:p w:rsidR="00374993" w:rsidRPr="00374993" w:rsidRDefault="00374993" w:rsidP="00374993">
      <w:pPr>
        <w:rPr>
          <w:rFonts w:ascii="바탕" w:eastAsia="바탕" w:hAnsi="바탕"/>
          <w:sz w:val="24"/>
          <w:szCs w:val="24"/>
        </w:rPr>
      </w:pPr>
    </w:p>
    <w:p w:rsidR="00374993" w:rsidRPr="00374993" w:rsidRDefault="00374993" w:rsidP="00374993">
      <w:pPr>
        <w:pStyle w:val="a3"/>
        <w:numPr>
          <w:ilvl w:val="0"/>
          <w:numId w:val="6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정보 접근과 자기결정권 행사의 권리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의사에 반하는 전원 또는 퇴소를 시키지 않는다. 다만 불가피한 전원이나 퇴소 경우가 발생하면 그 사유를 설명하고 의사결정과정에 노인 또는 보호자를 참여시킨다.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노인이 요구할 경우 건강상태와 치료 수발 등 제반 서비스정보와 기록의 접근을 허용한다.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일반적 생활에서 전반적으로 자기결정권을 행사할 수 있도록 한다.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권리 변화, 건강이나 생활 변화, 수발 및 의료처치의 변화 등과 관련한 사항은 수시로 노인과 보호자에 통보하고 의사결정과정에 참여시킨다.</w:t>
      </w:r>
    </w:p>
    <w:p w:rsidR="00374993" w:rsidRPr="00374993" w:rsidRDefault="00374993" w:rsidP="00374993">
      <w:pPr>
        <w:pStyle w:val="a3"/>
        <w:numPr>
          <w:ilvl w:val="0"/>
          <w:numId w:val="7"/>
        </w:numPr>
        <w:ind w:leftChars="0"/>
        <w:rPr>
          <w:rFonts w:ascii="바탕" w:eastAsia="바탕" w:hAnsi="바탕"/>
          <w:sz w:val="24"/>
          <w:szCs w:val="24"/>
        </w:rPr>
      </w:pPr>
      <w:r w:rsidRPr="00374993">
        <w:rPr>
          <w:rFonts w:ascii="바탕" w:eastAsia="바탕" w:hAnsi="바탕" w:hint="eastAsia"/>
          <w:sz w:val="24"/>
          <w:szCs w:val="24"/>
        </w:rPr>
        <w:t>노인의 권리 입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 w:rsidRPr="00374993">
        <w:rPr>
          <w:rFonts w:ascii="바탕" w:eastAsia="바탕" w:hAnsi="바탕" w:hint="eastAsia"/>
          <w:sz w:val="24"/>
          <w:szCs w:val="24"/>
        </w:rPr>
        <w:t>퇴소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 w:rsidRPr="00374993">
        <w:rPr>
          <w:rFonts w:ascii="바탕" w:eastAsia="바탕" w:hAnsi="바탕" w:hint="eastAsia"/>
          <w:sz w:val="24"/>
          <w:szCs w:val="24"/>
        </w:rPr>
        <w:t>규정 등 시설의 규칙과 규정을 구두 또는 문서로 노인과 보호자에게 충분히 설명한다.</w:t>
      </w:r>
    </w:p>
    <w:p w:rsidR="00F86203" w:rsidRPr="00374993" w:rsidRDefault="00F86203">
      <w:pPr>
        <w:rPr>
          <w:rFonts w:ascii="바탕" w:eastAsia="바탕" w:hAnsi="바탕"/>
          <w:sz w:val="24"/>
          <w:szCs w:val="24"/>
        </w:rPr>
      </w:pPr>
    </w:p>
    <w:p w:rsidR="00F86203" w:rsidRDefault="00F86203">
      <w:pPr>
        <w:rPr>
          <w:rFonts w:ascii="바탕" w:eastAsia="바탕" w:hAnsi="바탕"/>
          <w:sz w:val="24"/>
          <w:szCs w:val="24"/>
        </w:rPr>
      </w:pPr>
    </w:p>
    <w:p w:rsidR="00F86203" w:rsidRDefault="00F86203">
      <w:pPr>
        <w:rPr>
          <w:rFonts w:ascii="바탕" w:eastAsia="바탕" w:hAnsi="바탕"/>
          <w:sz w:val="24"/>
          <w:szCs w:val="24"/>
        </w:rPr>
      </w:pPr>
    </w:p>
    <w:p w:rsidR="005E4485" w:rsidRPr="00944E81" w:rsidRDefault="005E4485">
      <w:pPr>
        <w:rPr>
          <w:rFonts w:ascii="바탕" w:eastAsia="바탕" w:hAnsi="바탕"/>
          <w:sz w:val="24"/>
          <w:szCs w:val="24"/>
        </w:rPr>
      </w:pPr>
    </w:p>
    <w:p w:rsidR="00374993" w:rsidRDefault="00374993">
      <w:pPr>
        <w:rPr>
          <w:rFonts w:ascii="바탕" w:eastAsia="바탕" w:hAnsi="바탕"/>
          <w:sz w:val="24"/>
          <w:szCs w:val="24"/>
        </w:rPr>
      </w:pPr>
    </w:p>
    <w:p w:rsidR="00F86203" w:rsidRPr="00F86203" w:rsidRDefault="00F86203">
      <w:pPr>
        <w:rPr>
          <w:rFonts w:ascii="바탕" w:eastAsia="바탕" w:hAnsi="바탕"/>
          <w:sz w:val="24"/>
          <w:szCs w:val="24"/>
        </w:rPr>
      </w:pPr>
      <w:r w:rsidRPr="00F86203">
        <w:rPr>
          <w:rFonts w:ascii="바탕" w:eastAsia="바탕" w:hAnsi="바탕" w:hint="eastAsia"/>
          <w:sz w:val="24"/>
          <w:szCs w:val="24"/>
        </w:rPr>
        <w:lastRenderedPageBreak/>
        <w:t xml:space="preserve">제 </w:t>
      </w:r>
      <w:r w:rsidR="00374993">
        <w:rPr>
          <w:rFonts w:ascii="바탕" w:eastAsia="바탕" w:hAnsi="바탕" w:hint="eastAsia"/>
          <w:sz w:val="24"/>
          <w:szCs w:val="24"/>
        </w:rPr>
        <w:t>2</w:t>
      </w:r>
      <w:r w:rsidRPr="00F86203">
        <w:rPr>
          <w:rFonts w:ascii="바탕" w:eastAsia="바탕" w:hAnsi="바탕" w:hint="eastAsia"/>
          <w:sz w:val="24"/>
          <w:szCs w:val="24"/>
        </w:rPr>
        <w:t>장 학대 폭력 예방</w:t>
      </w:r>
    </w:p>
    <w:p w:rsidR="00F86203" w:rsidRDefault="00F86203">
      <w:pPr>
        <w:rPr>
          <w:sz w:val="24"/>
          <w:szCs w:val="24"/>
        </w:rPr>
      </w:pPr>
    </w:p>
    <w:p w:rsidR="00FB32C8" w:rsidRDefault="00FB32C8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 1조(목적)</w:t>
      </w:r>
    </w:p>
    <w:p w:rsidR="00FB32C8" w:rsidRDefault="00FB32C8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본 시설에 입소하여 요양서비스를 제공받는 노인에 대해 존경심과 존엄성을 유지하면서 삶의 질을 높이는 데 그 목적이 있다.</w:t>
      </w:r>
    </w:p>
    <w:p w:rsidR="00FB32C8" w:rsidRDefault="00FB32C8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FB32C8" w:rsidRDefault="00FB32C8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 2조(학대의 정의)</w:t>
      </w:r>
    </w:p>
    <w:p w:rsidR="00FB32C8" w:rsidRDefault="00FB32C8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노인</w:t>
      </w:r>
      <w:r w:rsidR="0046643A">
        <w:rPr>
          <w:rFonts w:ascii="바탕" w:eastAsia="바탕" w:hAnsi="바탕" w:hint="eastAsia"/>
          <w:sz w:val="24"/>
          <w:szCs w:val="24"/>
        </w:rPr>
        <w:t>에</w:t>
      </w:r>
      <w:r>
        <w:rPr>
          <w:rFonts w:ascii="바탕" w:eastAsia="바탕" w:hAnsi="바탕" w:hint="eastAsia"/>
          <w:sz w:val="24"/>
          <w:szCs w:val="24"/>
        </w:rPr>
        <w:t xml:space="preserve"> 대해 신체적 정신적 </w:t>
      </w:r>
      <w:r w:rsidR="00A85FEC">
        <w:rPr>
          <w:rFonts w:ascii="바탕" w:eastAsia="바탕" w:hAnsi="바탕" w:hint="eastAsia"/>
          <w:sz w:val="24"/>
          <w:szCs w:val="24"/>
        </w:rPr>
        <w:t xml:space="preserve">성적 폭력 및 경제적인 착취나 가혹행위, 유기 </w:t>
      </w:r>
      <w:r w:rsidR="0021686D">
        <w:rPr>
          <w:rFonts w:ascii="바탕" w:eastAsia="바탕" w:hAnsi="바탕" w:hint="eastAsia"/>
          <w:sz w:val="24"/>
          <w:szCs w:val="24"/>
        </w:rPr>
        <w:t>또</w:t>
      </w:r>
      <w:r w:rsidR="00A85FEC">
        <w:rPr>
          <w:rFonts w:ascii="바탕" w:eastAsia="바탕" w:hAnsi="바탕" w:hint="eastAsia"/>
          <w:sz w:val="24"/>
          <w:szCs w:val="24"/>
        </w:rPr>
        <w:t xml:space="preserve">는 방임을 </w:t>
      </w:r>
      <w:r w:rsidR="0046643A">
        <w:rPr>
          <w:rFonts w:ascii="바탕" w:eastAsia="바탕" w:hAnsi="바탕" w:hint="eastAsia"/>
          <w:sz w:val="24"/>
          <w:szCs w:val="24"/>
        </w:rPr>
        <w:t>말한다</w:t>
      </w:r>
    </w:p>
    <w:p w:rsidR="00FB32C8" w:rsidRDefault="00FB32C8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 3조(학대행위)</w:t>
      </w: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노인의 가족 또는 타인이 노인에게 신체적, 언어 정서적, 성적, 경제적으로 고통이나 장해를 주는 행위 또는 노인에게 필요한 최소한의 적절한 보호조치를 제공하지 않는 방임, 자기방임 및 유기행위를 포괄한다.</w:t>
      </w:r>
    </w:p>
    <w:p w:rsidR="0046643A" w:rsidRDefault="00524548" w:rsidP="00182C58">
      <w:pPr>
        <w:pStyle w:val="a3"/>
        <w:numPr>
          <w:ilvl w:val="0"/>
          <w:numId w:val="2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신체적 학대 : 물리적인 힘 또는 도구를 이용, 노인에게 신체적 손상, 고통, 장애 등을 유발시키는 행위</w:t>
      </w:r>
    </w:p>
    <w:p w:rsidR="00524548" w:rsidRDefault="00524548" w:rsidP="00182C58">
      <w:pPr>
        <w:pStyle w:val="a3"/>
        <w:numPr>
          <w:ilvl w:val="0"/>
          <w:numId w:val="2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언어/정서적 학대 : 비난, 모욕, 위협, 협박, 등의 언어와 비언어적 행위를 통해 노인에게 정서적으로 고통을 주는 행위</w:t>
      </w:r>
    </w:p>
    <w:p w:rsidR="00524548" w:rsidRDefault="00524548" w:rsidP="00182C58">
      <w:pPr>
        <w:pStyle w:val="a3"/>
        <w:numPr>
          <w:ilvl w:val="0"/>
          <w:numId w:val="2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성적 학대 : 성적 수치심 유발 행위, 성희롱, 성추행 등 노인의 의사에 반해 강제적으로 행하는 모든 성적 행위</w:t>
      </w:r>
    </w:p>
    <w:p w:rsidR="00524548" w:rsidRDefault="00524548" w:rsidP="00182C58">
      <w:pPr>
        <w:pStyle w:val="a3"/>
        <w:numPr>
          <w:ilvl w:val="0"/>
          <w:numId w:val="2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재정적 학대(착취) : 노인재산을 노인의 동의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>
        <w:rPr>
          <w:rFonts w:ascii="바탕" w:eastAsia="바탕" w:hAnsi="바탕" w:hint="eastAsia"/>
          <w:sz w:val="24"/>
          <w:szCs w:val="24"/>
        </w:rPr>
        <w:t>없이 사용하거나 부당하게 착취 이용하는 행위 및 노동에 대한 합당한 보상을 제공하지 않는 행위</w:t>
      </w:r>
    </w:p>
    <w:p w:rsidR="00524548" w:rsidRDefault="00524548" w:rsidP="00182C58">
      <w:pPr>
        <w:pStyle w:val="a3"/>
        <w:numPr>
          <w:ilvl w:val="0"/>
          <w:numId w:val="2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방임 : 부양의무자로서 책임과 의무를 의도적 혹은 비의도적으로 거부, 불이행 또는 포기하여 노인의 의식주와 의료를 적절하게 제공하지 않는 행위</w:t>
      </w:r>
    </w:p>
    <w:p w:rsidR="00524548" w:rsidRDefault="00524548" w:rsidP="00182C58">
      <w:pPr>
        <w:pStyle w:val="a3"/>
        <w:numPr>
          <w:ilvl w:val="0"/>
          <w:numId w:val="2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자기 방임 : 노인 스스로 의식주 제공 및 의료처치 등 최소한의 자기보호관련 행위를 의도적으로 포기 또는 비의도적으로 관리하지 않아 심신이 위험한 상태 또는 사망에 이르게 되는 경우</w:t>
      </w:r>
    </w:p>
    <w:p w:rsidR="00524548" w:rsidRPr="00182C58" w:rsidRDefault="00524548" w:rsidP="00182C58">
      <w:pPr>
        <w:pStyle w:val="a3"/>
        <w:numPr>
          <w:ilvl w:val="0"/>
          <w:numId w:val="2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유기 : 입소비용 미납 등의 사유로 노인에 대한 특별한 보호조치 없이 퇴소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>
        <w:rPr>
          <w:rFonts w:ascii="바탕" w:eastAsia="바탕" w:hAnsi="바탕" w:hint="eastAsia"/>
          <w:sz w:val="24"/>
          <w:szCs w:val="24"/>
        </w:rPr>
        <w:t>시키는 행위</w:t>
      </w:r>
    </w:p>
    <w:p w:rsidR="00182C58" w:rsidRDefault="00182C58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 4조(학대행위 금지)</w:t>
      </w: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노인복지법 제 39조의 9(금지행위)에 의거, 누구든지 학대행위를 해서는 안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>
        <w:rPr>
          <w:rFonts w:ascii="바탕" w:eastAsia="바탕" w:hAnsi="바탕" w:hint="eastAsia"/>
          <w:sz w:val="24"/>
          <w:szCs w:val="24"/>
        </w:rPr>
        <w:t>된다.</w:t>
      </w: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 5조(신체적 폭행)</w:t>
      </w: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노인의 신체에 폭행을 가하거나 상해를 입히는 행위를 해서는 안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>
        <w:rPr>
          <w:rFonts w:ascii="바탕" w:eastAsia="바탕" w:hAnsi="바탕" w:hint="eastAsia"/>
          <w:sz w:val="24"/>
          <w:szCs w:val="24"/>
        </w:rPr>
        <w:t xml:space="preserve">된다. </w:t>
      </w: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 6조(</w:t>
      </w:r>
      <w:r w:rsidR="0038665A">
        <w:rPr>
          <w:rFonts w:ascii="바탕" w:eastAsia="바탕" w:hAnsi="바탕" w:hint="eastAsia"/>
          <w:sz w:val="24"/>
          <w:szCs w:val="24"/>
        </w:rPr>
        <w:t>성</w:t>
      </w:r>
      <w:r>
        <w:rPr>
          <w:rFonts w:ascii="바탕" w:eastAsia="바탕" w:hAnsi="바탕" w:hint="eastAsia"/>
          <w:sz w:val="24"/>
          <w:szCs w:val="24"/>
        </w:rPr>
        <w:t>적 수치심)</w:t>
      </w: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lastRenderedPageBreak/>
        <w:t>노인에게 성적 수치심을 주는 성폭행 성희롱 등의 행위를 해서는 안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>
        <w:rPr>
          <w:rFonts w:ascii="바탕" w:eastAsia="바탕" w:hAnsi="바탕" w:hint="eastAsia"/>
          <w:sz w:val="24"/>
          <w:szCs w:val="24"/>
        </w:rPr>
        <w:t>된다.</w:t>
      </w: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524548" w:rsidRDefault="00524548" w:rsidP="0052454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 xml:space="preserve">제 7조(성적 </w:t>
      </w:r>
      <w:r w:rsidR="0038665A">
        <w:rPr>
          <w:rFonts w:ascii="바탕" w:eastAsia="바탕" w:hAnsi="바탕" w:hint="eastAsia"/>
          <w:sz w:val="24"/>
          <w:szCs w:val="24"/>
        </w:rPr>
        <w:t>학대</w:t>
      </w:r>
      <w:r>
        <w:rPr>
          <w:rFonts w:ascii="바탕" w:eastAsia="바탕" w:hAnsi="바탕" w:hint="eastAsia"/>
          <w:sz w:val="24"/>
          <w:szCs w:val="24"/>
        </w:rPr>
        <w:t>)</w:t>
      </w:r>
    </w:p>
    <w:p w:rsidR="00524548" w:rsidRDefault="00524548" w:rsidP="0052454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노인</w:t>
      </w:r>
      <w:r w:rsidR="0038665A">
        <w:rPr>
          <w:rFonts w:ascii="바탕" w:eastAsia="바탕" w:hAnsi="바탕" w:hint="eastAsia"/>
          <w:sz w:val="24"/>
          <w:szCs w:val="24"/>
        </w:rPr>
        <w:t>의 의사에 반하여 필요 이상으로 강제적인 성적 접촉을 해서는 안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 w:rsidR="0038665A">
        <w:rPr>
          <w:rFonts w:ascii="바탕" w:eastAsia="바탕" w:hAnsi="바탕" w:hint="eastAsia"/>
          <w:sz w:val="24"/>
          <w:szCs w:val="24"/>
        </w:rPr>
        <w:t>된다.</w:t>
      </w:r>
    </w:p>
    <w:p w:rsidR="00524548" w:rsidRDefault="00524548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 xml:space="preserve">제 </w:t>
      </w:r>
      <w:r w:rsidR="0038665A">
        <w:rPr>
          <w:rFonts w:ascii="바탕" w:eastAsia="바탕" w:hAnsi="바탕" w:hint="eastAsia"/>
          <w:sz w:val="24"/>
          <w:szCs w:val="24"/>
        </w:rPr>
        <w:t>8</w:t>
      </w:r>
      <w:r>
        <w:rPr>
          <w:rFonts w:ascii="바탕" w:eastAsia="바탕" w:hAnsi="바탕" w:hint="eastAsia"/>
          <w:sz w:val="24"/>
          <w:szCs w:val="24"/>
        </w:rPr>
        <w:t>조(방임행위)</w:t>
      </w:r>
    </w:p>
    <w:p w:rsidR="0046643A" w:rsidRDefault="0046643A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 xml:space="preserve">자신의 보호 감독을 받는 </w:t>
      </w:r>
      <w:r w:rsidR="00962AA4">
        <w:rPr>
          <w:rFonts w:ascii="바탕" w:eastAsia="바탕" w:hAnsi="바탕" w:hint="eastAsia"/>
          <w:sz w:val="24"/>
          <w:szCs w:val="24"/>
        </w:rPr>
        <w:t>노인을 유기하거나 의식주를 포함한</w:t>
      </w:r>
      <w:r w:rsidR="001F71B0">
        <w:rPr>
          <w:rFonts w:ascii="바탕" w:eastAsia="바탕" w:hAnsi="바탕" w:hint="eastAsia"/>
          <w:sz w:val="24"/>
          <w:szCs w:val="24"/>
        </w:rPr>
        <w:t xml:space="preserve"> 기본적 보호 및 치료를 소홀히 하는 방임행위를 해서는 안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 w:rsidR="001F71B0">
        <w:rPr>
          <w:rFonts w:ascii="바탕" w:eastAsia="바탕" w:hAnsi="바탕" w:hint="eastAsia"/>
          <w:sz w:val="24"/>
          <w:szCs w:val="24"/>
        </w:rPr>
        <w:t>된다.</w:t>
      </w: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 xml:space="preserve">제 </w:t>
      </w:r>
      <w:r w:rsidR="0038665A">
        <w:rPr>
          <w:rFonts w:ascii="바탕" w:eastAsia="바탕" w:hAnsi="바탕" w:hint="eastAsia"/>
          <w:sz w:val="24"/>
          <w:szCs w:val="24"/>
        </w:rPr>
        <w:t>9</w:t>
      </w:r>
      <w:r>
        <w:rPr>
          <w:rFonts w:ascii="바탕" w:eastAsia="바탕" w:hAnsi="바탕" w:hint="eastAsia"/>
          <w:sz w:val="24"/>
          <w:szCs w:val="24"/>
        </w:rPr>
        <w:t>조(노인 이용행위)</w:t>
      </w: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노인에게 구걸을 하게 하거나 노인을 이용해 구걸하는 행위를 해서는 안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>
        <w:rPr>
          <w:rFonts w:ascii="바탕" w:eastAsia="바탕" w:hAnsi="바탕" w:hint="eastAsia"/>
          <w:sz w:val="24"/>
          <w:szCs w:val="24"/>
        </w:rPr>
        <w:t>된다.</w:t>
      </w:r>
    </w:p>
    <w:p w:rsidR="001F71B0" w:rsidRPr="00944E81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 xml:space="preserve">제 </w:t>
      </w:r>
      <w:r w:rsidR="0038665A">
        <w:rPr>
          <w:rFonts w:ascii="바탕" w:eastAsia="바탕" w:hAnsi="바탕" w:hint="eastAsia"/>
          <w:sz w:val="24"/>
          <w:szCs w:val="24"/>
        </w:rPr>
        <w:t>10</w:t>
      </w:r>
      <w:r>
        <w:rPr>
          <w:rFonts w:ascii="바탕" w:eastAsia="바탕" w:hAnsi="바탕" w:hint="eastAsia"/>
          <w:sz w:val="24"/>
          <w:szCs w:val="24"/>
        </w:rPr>
        <w:t>조(착취)</w:t>
      </w: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노인을 위하여 증여 또는 급여된 금품을 그 목적 외의 용도로 사용하는 행위를 해서는 안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>
        <w:rPr>
          <w:rFonts w:ascii="바탕" w:eastAsia="바탕" w:hAnsi="바탕" w:hint="eastAsia"/>
          <w:sz w:val="24"/>
          <w:szCs w:val="24"/>
        </w:rPr>
        <w:t>된다.</w:t>
      </w: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 1</w:t>
      </w:r>
      <w:r w:rsidR="0038665A">
        <w:rPr>
          <w:rFonts w:ascii="바탕" w:eastAsia="바탕" w:hAnsi="바탕" w:hint="eastAsia"/>
          <w:sz w:val="24"/>
          <w:szCs w:val="24"/>
        </w:rPr>
        <w:t>1</w:t>
      </w:r>
      <w:r>
        <w:rPr>
          <w:rFonts w:ascii="바탕" w:eastAsia="바탕" w:hAnsi="바탕" w:hint="eastAsia"/>
          <w:sz w:val="24"/>
          <w:szCs w:val="24"/>
        </w:rPr>
        <w:t>조(</w:t>
      </w:r>
      <w:r w:rsidR="00182C58">
        <w:rPr>
          <w:rFonts w:ascii="바탕" w:eastAsia="바탕" w:hAnsi="바탕" w:hint="eastAsia"/>
          <w:sz w:val="24"/>
          <w:szCs w:val="24"/>
        </w:rPr>
        <w:t>노인학대</w:t>
      </w:r>
      <w:r w:rsidR="00374993">
        <w:rPr>
          <w:rFonts w:ascii="바탕" w:eastAsia="바탕" w:hAnsi="바탕" w:hint="eastAsia"/>
          <w:sz w:val="24"/>
          <w:szCs w:val="24"/>
        </w:rPr>
        <w:t>폭력</w:t>
      </w:r>
      <w:r w:rsidR="00182C58">
        <w:rPr>
          <w:rFonts w:ascii="바탕" w:eastAsia="바탕" w:hAnsi="바탕" w:hint="eastAsia"/>
          <w:sz w:val="24"/>
          <w:szCs w:val="24"/>
        </w:rPr>
        <w:t xml:space="preserve"> 신고</w:t>
      </w:r>
      <w:r>
        <w:rPr>
          <w:rFonts w:ascii="바탕" w:eastAsia="바탕" w:hAnsi="바탕" w:hint="eastAsia"/>
          <w:sz w:val="24"/>
          <w:szCs w:val="24"/>
        </w:rPr>
        <w:t>)</w:t>
      </w: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노인 학대</w:t>
      </w:r>
      <w:r w:rsidR="00374993">
        <w:rPr>
          <w:rFonts w:ascii="바탕" w:eastAsia="바탕" w:hAnsi="바탕" w:hint="eastAsia"/>
          <w:sz w:val="24"/>
          <w:szCs w:val="24"/>
        </w:rPr>
        <w:t>나 폭력이</w:t>
      </w:r>
      <w:r>
        <w:rPr>
          <w:rFonts w:ascii="바탕" w:eastAsia="바탕" w:hAnsi="바탕" w:hint="eastAsia"/>
          <w:sz w:val="24"/>
          <w:szCs w:val="24"/>
        </w:rPr>
        <w:t xml:space="preserve"> 발생한 경우 관련법에 의거하여 </w:t>
      </w:r>
      <w:r w:rsidR="00182C58">
        <w:rPr>
          <w:rFonts w:ascii="바탕" w:eastAsia="바탕" w:hAnsi="바탕" w:hint="eastAsia"/>
          <w:sz w:val="24"/>
          <w:szCs w:val="24"/>
        </w:rPr>
        <w:t>노인보호전문기관 또는 수사</w:t>
      </w:r>
      <w:r>
        <w:rPr>
          <w:rFonts w:ascii="바탕" w:eastAsia="바탕" w:hAnsi="바탕" w:hint="eastAsia"/>
          <w:sz w:val="24"/>
          <w:szCs w:val="24"/>
        </w:rPr>
        <w:t>기관에 신고하거나 현장에서 필요한 조치를 취해야 한다.</w:t>
      </w: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182C58" w:rsidRDefault="00182C58" w:rsidP="00182C5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 1</w:t>
      </w:r>
      <w:r w:rsidR="0038665A">
        <w:rPr>
          <w:rFonts w:ascii="바탕" w:eastAsia="바탕" w:hAnsi="바탕" w:hint="eastAsia"/>
          <w:sz w:val="24"/>
          <w:szCs w:val="24"/>
        </w:rPr>
        <w:t>2</w:t>
      </w:r>
      <w:r>
        <w:rPr>
          <w:rFonts w:ascii="바탕" w:eastAsia="바탕" w:hAnsi="바탕" w:hint="eastAsia"/>
          <w:sz w:val="24"/>
          <w:szCs w:val="24"/>
        </w:rPr>
        <w:t>조(시설에서의 신고)</w:t>
      </w:r>
    </w:p>
    <w:p w:rsidR="00182C58" w:rsidRDefault="00182C58" w:rsidP="0038665A">
      <w:pPr>
        <w:pStyle w:val="a3"/>
        <w:numPr>
          <w:ilvl w:val="0"/>
          <w:numId w:val="3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 w:rsidRPr="0038665A">
        <w:rPr>
          <w:rFonts w:ascii="바탕" w:eastAsia="바탕" w:hAnsi="바탕" w:hint="eastAsia"/>
          <w:sz w:val="24"/>
          <w:szCs w:val="24"/>
        </w:rPr>
        <w:t>시설종사자는 동료 종사자의 노인에 대한 학대행위를 목격했을 경우 시설장이나 노인학대 관련기관에 신속히 신</w:t>
      </w:r>
      <w:r w:rsidR="0038665A" w:rsidRPr="0038665A">
        <w:rPr>
          <w:rFonts w:ascii="바탕" w:eastAsia="바탕" w:hAnsi="바탕" w:hint="eastAsia"/>
          <w:sz w:val="24"/>
          <w:szCs w:val="24"/>
        </w:rPr>
        <w:t>고</w:t>
      </w:r>
      <w:r w:rsidRPr="0038665A">
        <w:rPr>
          <w:rFonts w:ascii="바탕" w:eastAsia="바탕" w:hAnsi="바탕" w:hint="eastAsia"/>
          <w:sz w:val="24"/>
          <w:szCs w:val="24"/>
        </w:rPr>
        <w:t>하여야 한다.</w:t>
      </w:r>
    </w:p>
    <w:p w:rsidR="0038665A" w:rsidRPr="0038665A" w:rsidRDefault="0038665A" w:rsidP="0038665A">
      <w:pPr>
        <w:pStyle w:val="a3"/>
        <w:numPr>
          <w:ilvl w:val="0"/>
          <w:numId w:val="3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사안이 경미할 경우 시설장은 자체교육으로 학대행위자를 계도하고 학대당사자는 1일이상 근신하고 교육에 응해야 한다.</w:t>
      </w:r>
    </w:p>
    <w:p w:rsidR="00182C58" w:rsidRDefault="00182C58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 1</w:t>
      </w:r>
      <w:r w:rsidR="0038665A">
        <w:rPr>
          <w:rFonts w:ascii="바탕" w:eastAsia="바탕" w:hAnsi="바탕" w:hint="eastAsia"/>
          <w:sz w:val="24"/>
          <w:szCs w:val="24"/>
        </w:rPr>
        <w:t>3</w:t>
      </w:r>
      <w:r>
        <w:rPr>
          <w:rFonts w:ascii="바탕" w:eastAsia="바탕" w:hAnsi="바탕" w:hint="eastAsia"/>
          <w:sz w:val="24"/>
          <w:szCs w:val="24"/>
        </w:rPr>
        <w:t>조(시설에서의 학대 방지)</w:t>
      </w: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 xml:space="preserve">시설은 노인학대를 방지하기 위해 </w:t>
      </w:r>
      <w:r w:rsidR="00524548">
        <w:rPr>
          <w:rFonts w:ascii="바탕" w:eastAsia="바탕" w:hAnsi="바탕" w:hint="eastAsia"/>
          <w:sz w:val="24"/>
          <w:szCs w:val="24"/>
        </w:rPr>
        <w:t xml:space="preserve">연 2회 </w:t>
      </w:r>
      <w:r>
        <w:rPr>
          <w:rFonts w:ascii="바탕" w:eastAsia="바탕" w:hAnsi="바탕" w:hint="eastAsia"/>
          <w:sz w:val="24"/>
          <w:szCs w:val="24"/>
        </w:rPr>
        <w:t>직원들을 교육하고 인식개선 노력을 해야 한다.</w:t>
      </w: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1F71B0" w:rsidRDefault="001F71B0" w:rsidP="00FB32C8">
      <w:pPr>
        <w:spacing w:line="276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 1</w:t>
      </w:r>
      <w:r w:rsidR="0038665A">
        <w:rPr>
          <w:rFonts w:ascii="바탕" w:eastAsia="바탕" w:hAnsi="바탕" w:hint="eastAsia"/>
          <w:sz w:val="24"/>
          <w:szCs w:val="24"/>
        </w:rPr>
        <w:t>4</w:t>
      </w:r>
      <w:r>
        <w:rPr>
          <w:rFonts w:ascii="바탕" w:eastAsia="바탕" w:hAnsi="바탕" w:hint="eastAsia"/>
          <w:sz w:val="24"/>
          <w:szCs w:val="24"/>
        </w:rPr>
        <w:t>조(구체적인 대응)</w:t>
      </w:r>
    </w:p>
    <w:p w:rsidR="001F71B0" w:rsidRDefault="001F71B0" w:rsidP="001F71B0">
      <w:pPr>
        <w:pStyle w:val="a3"/>
        <w:numPr>
          <w:ilvl w:val="0"/>
          <w:numId w:val="1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직원들이 입소노인에게 반말 쓰는 습관을 버리도록 한다.</w:t>
      </w:r>
    </w:p>
    <w:p w:rsidR="001F71B0" w:rsidRDefault="001F71B0" w:rsidP="001F71B0">
      <w:pPr>
        <w:pStyle w:val="a3"/>
        <w:numPr>
          <w:ilvl w:val="0"/>
          <w:numId w:val="1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 w:rsidRPr="001F71B0">
        <w:rPr>
          <w:rFonts w:ascii="바탕" w:eastAsia="바탕" w:hAnsi="바탕" w:hint="eastAsia"/>
          <w:sz w:val="24"/>
          <w:szCs w:val="24"/>
        </w:rPr>
        <w:t xml:space="preserve">분기에 1회 이상 </w:t>
      </w:r>
      <w:r>
        <w:rPr>
          <w:rFonts w:ascii="바탕" w:eastAsia="바탕" w:hAnsi="바탕" w:hint="eastAsia"/>
          <w:sz w:val="24"/>
          <w:szCs w:val="24"/>
        </w:rPr>
        <w:t>입소노인을 무시하거나 인격모독적인 언행이 있었는지 내부조사를 하고 사례가 있을 경우 즉시 인사조치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>
        <w:rPr>
          <w:rFonts w:ascii="바탕" w:eastAsia="바탕" w:hAnsi="바탕" w:hint="eastAsia"/>
          <w:sz w:val="24"/>
          <w:szCs w:val="24"/>
        </w:rPr>
        <w:t>한다.</w:t>
      </w:r>
    </w:p>
    <w:p w:rsidR="001F71B0" w:rsidRDefault="00F903CD" w:rsidP="001F71B0">
      <w:pPr>
        <w:pStyle w:val="a3"/>
        <w:numPr>
          <w:ilvl w:val="0"/>
          <w:numId w:val="1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신체구속을 당한 노인에 대해 필요이상의 구속을 했는지 점검한다.</w:t>
      </w:r>
    </w:p>
    <w:p w:rsidR="00F903CD" w:rsidRDefault="00F903CD" w:rsidP="001F71B0">
      <w:pPr>
        <w:pStyle w:val="a3"/>
        <w:numPr>
          <w:ilvl w:val="0"/>
          <w:numId w:val="1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제때에 수발을 하지 못해 신체적 오염이나 고통이 없도록 주의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>
        <w:rPr>
          <w:rFonts w:ascii="바탕" w:eastAsia="바탕" w:hAnsi="바탕" w:hint="eastAsia"/>
          <w:sz w:val="24"/>
          <w:szCs w:val="24"/>
        </w:rPr>
        <w:t>깊게 관찰한다.</w:t>
      </w:r>
    </w:p>
    <w:p w:rsidR="00F903CD" w:rsidRDefault="00F903CD" w:rsidP="001F71B0">
      <w:pPr>
        <w:pStyle w:val="a3"/>
        <w:numPr>
          <w:ilvl w:val="0"/>
          <w:numId w:val="1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무시하는 행동으로 상대적인 열등감이 들지 않도록 한다.</w:t>
      </w:r>
    </w:p>
    <w:p w:rsidR="00524548" w:rsidRDefault="00524548" w:rsidP="001F71B0">
      <w:pPr>
        <w:pStyle w:val="a3"/>
        <w:numPr>
          <w:ilvl w:val="0"/>
          <w:numId w:val="1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lastRenderedPageBreak/>
        <w:t>노인들 간의 집단 따돌림이나 학대행위를 예방하고 발견될 경우 즉시 해결한다.</w:t>
      </w:r>
    </w:p>
    <w:p w:rsidR="00524548" w:rsidRDefault="00524548" w:rsidP="001F71B0">
      <w:pPr>
        <w:pStyle w:val="a3"/>
        <w:numPr>
          <w:ilvl w:val="0"/>
          <w:numId w:val="1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기저귀 교환</w:t>
      </w:r>
      <w:r w:rsidR="00944E81">
        <w:rPr>
          <w:rFonts w:ascii="바탕" w:eastAsia="바탕" w:hAnsi="바탕" w:hint="eastAsia"/>
          <w:sz w:val="24"/>
          <w:szCs w:val="24"/>
        </w:rPr>
        <w:t xml:space="preserve"> </w:t>
      </w:r>
      <w:r>
        <w:rPr>
          <w:rFonts w:ascii="바탕" w:eastAsia="바탕" w:hAnsi="바탕" w:hint="eastAsia"/>
          <w:sz w:val="24"/>
          <w:szCs w:val="24"/>
        </w:rPr>
        <w:t>시 성적 수치심이 들지 않도록 해야 한다.</w:t>
      </w:r>
    </w:p>
    <w:p w:rsidR="00524548" w:rsidRDefault="00524548" w:rsidP="001F71B0">
      <w:pPr>
        <w:pStyle w:val="a3"/>
        <w:numPr>
          <w:ilvl w:val="0"/>
          <w:numId w:val="1"/>
        </w:numPr>
        <w:spacing w:line="276" w:lineRule="auto"/>
        <w:ind w:leftChars="0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노인의 잔존능력을 최대한 유지할 수 있도록 노력해야 한다.</w:t>
      </w:r>
    </w:p>
    <w:p w:rsidR="00094709" w:rsidRDefault="00094709" w:rsidP="00094709">
      <w:pPr>
        <w:spacing w:line="276" w:lineRule="auto"/>
        <w:rPr>
          <w:rFonts w:ascii="바탕" w:eastAsia="바탕" w:hAnsi="바탕"/>
          <w:sz w:val="24"/>
          <w:szCs w:val="24"/>
        </w:rPr>
      </w:pPr>
    </w:p>
    <w:p w:rsidR="00F86203" w:rsidRDefault="00F86203" w:rsidP="00F86203">
      <w:pPr>
        <w:rPr>
          <w:rFonts w:ascii="바탕" w:eastAsia="바탕" w:hAnsi="바탕"/>
          <w:sz w:val="24"/>
          <w:szCs w:val="24"/>
        </w:rPr>
      </w:pPr>
    </w:p>
    <w:p w:rsidR="00F86203" w:rsidRPr="00F86203" w:rsidRDefault="00F86203" w:rsidP="00F86203">
      <w:pPr>
        <w:rPr>
          <w:rFonts w:ascii="바탕" w:eastAsia="바탕" w:hAnsi="바탕"/>
          <w:sz w:val="24"/>
          <w:szCs w:val="24"/>
        </w:rPr>
      </w:pPr>
      <w:r w:rsidRPr="00F86203">
        <w:rPr>
          <w:rFonts w:ascii="바탕" w:eastAsia="바탕" w:hAnsi="바탕" w:hint="eastAsia"/>
          <w:sz w:val="24"/>
          <w:szCs w:val="24"/>
        </w:rPr>
        <w:t xml:space="preserve">제 </w:t>
      </w:r>
      <w:r>
        <w:rPr>
          <w:rFonts w:ascii="바탕" w:eastAsia="바탕" w:hAnsi="바탕" w:hint="eastAsia"/>
          <w:sz w:val="24"/>
          <w:szCs w:val="24"/>
        </w:rPr>
        <w:t>3</w:t>
      </w:r>
      <w:r w:rsidRPr="00F86203">
        <w:rPr>
          <w:rFonts w:ascii="바탕" w:eastAsia="바탕" w:hAnsi="바탕" w:hint="eastAsia"/>
          <w:sz w:val="24"/>
          <w:szCs w:val="24"/>
        </w:rPr>
        <w:t xml:space="preserve">장 </w:t>
      </w:r>
      <w:r>
        <w:rPr>
          <w:rFonts w:ascii="바탕" w:eastAsia="바탕" w:hAnsi="바탕" w:hint="eastAsia"/>
          <w:sz w:val="24"/>
          <w:szCs w:val="24"/>
        </w:rPr>
        <w:t>신체구속</w:t>
      </w:r>
    </w:p>
    <w:p w:rsidR="00F86203" w:rsidRDefault="00F86203" w:rsidP="00F86203">
      <w:pPr>
        <w:rPr>
          <w:sz w:val="24"/>
          <w:szCs w:val="24"/>
        </w:rPr>
      </w:pP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제 1</w:t>
      </w:r>
      <w:r w:rsidR="00374993"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 xml:space="preserve">조(신체구속의 목적) 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이 지침은 입소 어르신들을 수발함에 있어 불가피하게 신체를 구속해야 할   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경우 인권침해를 최소화 하여 안전한 수발서비스를 제공하는데 그 목적이 있다.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제 </w:t>
      </w:r>
      <w:r w:rsidR="00374993">
        <w:rPr>
          <w:rFonts w:hint="eastAsia"/>
          <w:sz w:val="24"/>
          <w:szCs w:val="24"/>
        </w:rPr>
        <w:t>16</w:t>
      </w:r>
      <w:r>
        <w:rPr>
          <w:rFonts w:hint="eastAsia"/>
          <w:sz w:val="24"/>
          <w:szCs w:val="24"/>
        </w:rPr>
        <w:t xml:space="preserve">조(신체구속의 정의) 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신체구속은 수급자 자신과 주위 수급자의 안전을 위해 신체의 일부나 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전부를 구속하는 것으로 치료나 요양과정의 일환이며 단기간에 국한되는행위이다.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제 </w:t>
      </w:r>
      <w:r w:rsidR="00374993">
        <w:rPr>
          <w:rFonts w:hint="eastAsia"/>
          <w:sz w:val="24"/>
          <w:szCs w:val="24"/>
        </w:rPr>
        <w:t>17</w:t>
      </w:r>
      <w:r>
        <w:rPr>
          <w:rFonts w:hint="eastAsia"/>
          <w:sz w:val="24"/>
          <w:szCs w:val="24"/>
        </w:rPr>
        <w:t xml:space="preserve">조(동의 우선) 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신체구속의 전제조건은 본인 또는 보호자의 사전동의가 있어야 한다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제 </w:t>
      </w:r>
      <w:r w:rsidR="00374993">
        <w:rPr>
          <w:rFonts w:hint="eastAsia"/>
          <w:sz w:val="24"/>
          <w:szCs w:val="24"/>
        </w:rPr>
        <w:t>18</w:t>
      </w:r>
      <w:r>
        <w:rPr>
          <w:rFonts w:hint="eastAsia"/>
          <w:sz w:val="24"/>
          <w:szCs w:val="24"/>
        </w:rPr>
        <w:t>조(구속사유 기록)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수급자의 신체를 구속할 경우 그 사유와 과정을 급여제공기록지 등 관련 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기록부에 기록해야 한다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제 </w:t>
      </w:r>
      <w:r w:rsidR="00374993">
        <w:rPr>
          <w:rFonts w:hint="eastAsia"/>
          <w:sz w:val="24"/>
          <w:szCs w:val="24"/>
        </w:rPr>
        <w:t>19</w:t>
      </w:r>
      <w:r>
        <w:rPr>
          <w:rFonts w:hint="eastAsia"/>
          <w:sz w:val="24"/>
          <w:szCs w:val="24"/>
        </w:rPr>
        <w:t>조(구속의 타당성)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신체구속에는 구속할만한 타당한 사유가 있어야 한다. 구속 사유가 </w:t>
      </w:r>
      <w:r w:rsidR="00374993">
        <w:rPr>
          <w:rFonts w:hint="eastAsia"/>
          <w:sz w:val="24"/>
          <w:szCs w:val="24"/>
        </w:rPr>
        <w:t>타당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하지 않으면 시설장은 즉시 구속을 해제한다. 타당한 사유는 다음과 같다</w:t>
      </w:r>
    </w:p>
    <w:p w:rsidR="00F349D0" w:rsidRDefault="00F349D0" w:rsidP="00F349D0">
      <w:pPr>
        <w:pStyle w:val="a6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소음을 내거나 소리를 지르는 등 다른 입소자의 안전과 취침을 방해하는 경우</w:t>
      </w:r>
    </w:p>
    <w:p w:rsidR="00F349D0" w:rsidRDefault="00F349D0" w:rsidP="00F349D0">
      <w:pPr>
        <w:pStyle w:val="a6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옷을 벗어 던지고 소란을 피우는 행위</w:t>
      </w:r>
    </w:p>
    <w:p w:rsidR="00F349D0" w:rsidRDefault="00F349D0" w:rsidP="00F349D0">
      <w:pPr>
        <w:pStyle w:val="a6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대변을 옷이나 침대, 시트, 비품 등에 바를 경우</w:t>
      </w:r>
    </w:p>
    <w:p w:rsidR="00F349D0" w:rsidRDefault="00F349D0" w:rsidP="00F349D0">
      <w:pPr>
        <w:pStyle w:val="a6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장시간 폭력적인 행동이나 말을 함으로써 주위를 불안하게 할 경우</w:t>
      </w:r>
    </w:p>
    <w:p w:rsidR="00F349D0" w:rsidRDefault="00F349D0" w:rsidP="00F349D0">
      <w:pPr>
        <w:pStyle w:val="a6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주변 입소자를 괴롭히는 행위를 집중적 지속적으로 할 경우</w:t>
      </w:r>
    </w:p>
    <w:p w:rsidR="00F349D0" w:rsidRDefault="00F349D0" w:rsidP="00F349D0">
      <w:pPr>
        <w:pStyle w:val="a6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취침시간에 잠을 자지 않고 장시간 배회하는 경우</w:t>
      </w:r>
    </w:p>
    <w:p w:rsidR="00F349D0" w:rsidRDefault="00F349D0" w:rsidP="00F349D0">
      <w:pPr>
        <w:pStyle w:val="a6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객관적으로 부분적인 결박이 필요하다고 시설장이 허용하는 경우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제 </w:t>
      </w:r>
      <w:r w:rsidR="00374993"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조(구속 시간)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구속시간은 가장 최소화 하는 것이 기본이며 일정한 시간이 지나면 구속을 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 xml:space="preserve">해제해야 한다. 다만 지속적인 구속이 필요하다고 판단될 경우 신체나 </w:t>
      </w:r>
      <w:r w:rsidR="00374993">
        <w:rPr>
          <w:rFonts w:hint="eastAsia"/>
          <w:sz w:val="24"/>
          <w:szCs w:val="24"/>
        </w:rPr>
        <w:t>정</w:t>
      </w:r>
      <w:r>
        <w:rPr>
          <w:rFonts w:hint="eastAsia"/>
          <w:sz w:val="24"/>
          <w:szCs w:val="24"/>
        </w:rPr>
        <w:t>신</w:t>
      </w:r>
      <w:r w:rsidR="00374993">
        <w:rPr>
          <w:rFonts w:hint="eastAsia"/>
          <w:sz w:val="24"/>
          <w:szCs w:val="24"/>
        </w:rPr>
        <w:t xml:space="preserve"> 상</w:t>
      </w:r>
      <w:r>
        <w:rPr>
          <w:rFonts w:hint="eastAsia"/>
          <w:sz w:val="24"/>
          <w:szCs w:val="24"/>
        </w:rPr>
        <w:t>태를 감안하여 탄력적으로 시행해야 한다.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제 </w:t>
      </w:r>
      <w:r w:rsidR="00374993">
        <w:rPr>
          <w:rFonts w:hint="eastAsia"/>
          <w:sz w:val="24"/>
          <w:szCs w:val="24"/>
        </w:rPr>
        <w:t>21</w:t>
      </w:r>
      <w:r>
        <w:rPr>
          <w:rFonts w:hint="eastAsia"/>
          <w:sz w:val="24"/>
          <w:szCs w:val="24"/>
        </w:rPr>
        <w:t>조(구속 방식)</w:t>
      </w:r>
    </w:p>
    <w:p w:rsidR="00374993" w:rsidRDefault="00F349D0" w:rsidP="00F349D0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비교적 가벼운 구속은 손목과 발목의 결박을 택하면서 마스크를 </w:t>
      </w:r>
      <w:r w:rsidR="00374993">
        <w:rPr>
          <w:rFonts w:hint="eastAsia"/>
          <w:sz w:val="24"/>
          <w:szCs w:val="24"/>
        </w:rPr>
        <w:t xml:space="preserve">사용할 </w:t>
      </w:r>
    </w:p>
    <w:p w:rsidR="00F349D0" w:rsidRDefault="00F349D0" w:rsidP="00374993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수 있고 그렇지 않을 경우 몸을 제어하지 못하게 하는 방법을 사용한다.</w:t>
      </w:r>
    </w:p>
    <w:p w:rsidR="00F349D0" w:rsidRPr="007F773C" w:rsidRDefault="00F349D0" w:rsidP="00F349D0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7F773C">
        <w:rPr>
          <w:rFonts w:hint="eastAsia"/>
          <w:sz w:val="24"/>
          <w:szCs w:val="24"/>
        </w:rPr>
        <w:t xml:space="preserve">물리적인 구속 외에 </w:t>
      </w:r>
      <w:r>
        <w:rPr>
          <w:rFonts w:hint="eastAsia"/>
          <w:sz w:val="24"/>
          <w:szCs w:val="24"/>
        </w:rPr>
        <w:t xml:space="preserve">주치의의 처방에 따른 </w:t>
      </w:r>
      <w:r w:rsidRPr="007F773C">
        <w:rPr>
          <w:rFonts w:hint="eastAsia"/>
          <w:sz w:val="24"/>
          <w:szCs w:val="24"/>
        </w:rPr>
        <w:t>화학적인 방식도 가능하다</w:t>
      </w:r>
      <w:r>
        <w:rPr>
          <w:rFonts w:hint="eastAsia"/>
          <w:sz w:val="24"/>
          <w:szCs w:val="24"/>
        </w:rPr>
        <w:t>.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제 </w:t>
      </w:r>
      <w:r w:rsidR="00374993">
        <w:rPr>
          <w:rFonts w:hint="eastAsia"/>
          <w:sz w:val="24"/>
          <w:szCs w:val="24"/>
        </w:rPr>
        <w:t>22</w:t>
      </w:r>
      <w:r>
        <w:rPr>
          <w:rFonts w:hint="eastAsia"/>
          <w:sz w:val="24"/>
          <w:szCs w:val="24"/>
        </w:rPr>
        <w:t>조(안전 의무)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신체</w:t>
      </w:r>
      <w:r w:rsidR="00944E8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구속</w:t>
      </w:r>
      <w:r w:rsidR="00944E8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중에는 수시로 신체상태를 관찰하고 점검해야 한다. 신체</w:t>
      </w:r>
      <w:r w:rsidR="00944E8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구속</w:t>
      </w:r>
      <w:r w:rsidR="00944E8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중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안전문제가 발생하면 즉각 구속을 해제하고 필요한 조치를 취해야 한다.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제 </w:t>
      </w:r>
      <w:r w:rsidR="00374993">
        <w:rPr>
          <w:rFonts w:hint="eastAsia"/>
          <w:sz w:val="24"/>
          <w:szCs w:val="24"/>
        </w:rPr>
        <w:t>23</w:t>
      </w:r>
      <w:r>
        <w:rPr>
          <w:rFonts w:hint="eastAsia"/>
          <w:sz w:val="24"/>
          <w:szCs w:val="24"/>
        </w:rPr>
        <w:t>조(사고 책임)</w:t>
      </w:r>
    </w:p>
    <w:p w:rsidR="00F349D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신체</w:t>
      </w:r>
      <w:r w:rsidR="00944E8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구속</w:t>
      </w:r>
      <w:r w:rsidR="00944E8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중 구속의 사유로 사고가 발생된 것이 확실하면 이에 대해서   </w:t>
      </w:r>
    </w:p>
    <w:p w:rsidR="00F349D0" w:rsidRPr="002F59C0" w:rsidRDefault="00F349D0" w:rsidP="00F349D0">
      <w:pPr>
        <w:pStyle w:val="a6"/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시설이 전적으로 책임진다.</w:t>
      </w:r>
    </w:p>
    <w:p w:rsidR="00094709" w:rsidRPr="00F349D0" w:rsidRDefault="00094709" w:rsidP="00094709">
      <w:pPr>
        <w:spacing w:line="276" w:lineRule="auto"/>
        <w:rPr>
          <w:rFonts w:ascii="바탕" w:eastAsia="바탕" w:hAnsi="바탕"/>
          <w:sz w:val="24"/>
          <w:szCs w:val="24"/>
        </w:rPr>
      </w:pPr>
    </w:p>
    <w:sectPr w:rsidR="00094709" w:rsidRPr="00F349D0" w:rsidSect="00241AA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007" w:rsidRDefault="00267007" w:rsidP="00F27B2C">
      <w:r>
        <w:separator/>
      </w:r>
    </w:p>
  </w:endnote>
  <w:endnote w:type="continuationSeparator" w:id="1">
    <w:p w:rsidR="00267007" w:rsidRDefault="00267007" w:rsidP="00F2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007" w:rsidRDefault="00267007" w:rsidP="00F27B2C">
      <w:r>
        <w:separator/>
      </w:r>
    </w:p>
  </w:footnote>
  <w:footnote w:type="continuationSeparator" w:id="1">
    <w:p w:rsidR="00267007" w:rsidRDefault="00267007" w:rsidP="00F27B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6476A"/>
    <w:multiLevelType w:val="hybridMultilevel"/>
    <w:tmpl w:val="BFF81122"/>
    <w:lvl w:ilvl="0" w:tplc="5336C70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E43491A"/>
    <w:multiLevelType w:val="hybridMultilevel"/>
    <w:tmpl w:val="60B2F570"/>
    <w:lvl w:ilvl="0" w:tplc="806E833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416F72F3"/>
    <w:multiLevelType w:val="hybridMultilevel"/>
    <w:tmpl w:val="58B6B8CE"/>
    <w:lvl w:ilvl="0" w:tplc="8B5E3E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abstractNum w:abstractNumId="3">
    <w:nsid w:val="577E41D7"/>
    <w:multiLevelType w:val="hybridMultilevel"/>
    <w:tmpl w:val="93442BCC"/>
    <w:lvl w:ilvl="0" w:tplc="B966FBC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80" w:hanging="400"/>
      </w:pPr>
    </w:lvl>
    <w:lvl w:ilvl="2" w:tplc="0409001B" w:tentative="1">
      <w:start w:val="1"/>
      <w:numFmt w:val="lowerRoman"/>
      <w:lvlText w:val="%3."/>
      <w:lvlJc w:val="right"/>
      <w:pPr>
        <w:ind w:left="1680" w:hanging="400"/>
      </w:pPr>
    </w:lvl>
    <w:lvl w:ilvl="3" w:tplc="0409000F" w:tentative="1">
      <w:start w:val="1"/>
      <w:numFmt w:val="decimal"/>
      <w:lvlText w:val="%4."/>
      <w:lvlJc w:val="left"/>
      <w:pPr>
        <w:ind w:left="2080" w:hanging="400"/>
      </w:pPr>
    </w:lvl>
    <w:lvl w:ilvl="4" w:tplc="04090019" w:tentative="1">
      <w:start w:val="1"/>
      <w:numFmt w:val="upperLetter"/>
      <w:lvlText w:val="%5."/>
      <w:lvlJc w:val="left"/>
      <w:pPr>
        <w:ind w:left="2480" w:hanging="400"/>
      </w:pPr>
    </w:lvl>
    <w:lvl w:ilvl="5" w:tplc="0409001B" w:tentative="1">
      <w:start w:val="1"/>
      <w:numFmt w:val="lowerRoman"/>
      <w:lvlText w:val="%6."/>
      <w:lvlJc w:val="right"/>
      <w:pPr>
        <w:ind w:left="2880" w:hanging="400"/>
      </w:pPr>
    </w:lvl>
    <w:lvl w:ilvl="6" w:tplc="0409000F" w:tentative="1">
      <w:start w:val="1"/>
      <w:numFmt w:val="decimal"/>
      <w:lvlText w:val="%7."/>
      <w:lvlJc w:val="left"/>
      <w:pPr>
        <w:ind w:left="3280" w:hanging="400"/>
      </w:pPr>
    </w:lvl>
    <w:lvl w:ilvl="7" w:tplc="04090019" w:tentative="1">
      <w:start w:val="1"/>
      <w:numFmt w:val="upperLetter"/>
      <w:lvlText w:val="%8."/>
      <w:lvlJc w:val="left"/>
      <w:pPr>
        <w:ind w:left="3680" w:hanging="400"/>
      </w:pPr>
    </w:lvl>
    <w:lvl w:ilvl="8" w:tplc="0409001B" w:tentative="1">
      <w:start w:val="1"/>
      <w:numFmt w:val="lowerRoman"/>
      <w:lvlText w:val="%9."/>
      <w:lvlJc w:val="right"/>
      <w:pPr>
        <w:ind w:left="4080" w:hanging="400"/>
      </w:pPr>
    </w:lvl>
  </w:abstractNum>
  <w:abstractNum w:abstractNumId="4">
    <w:nsid w:val="6BF737AD"/>
    <w:multiLevelType w:val="hybridMultilevel"/>
    <w:tmpl w:val="5E8A44F6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71772723"/>
    <w:multiLevelType w:val="hybridMultilevel"/>
    <w:tmpl w:val="E8BAE43A"/>
    <w:lvl w:ilvl="0" w:tplc="2A6E116E">
      <w:start w:val="1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6">
    <w:nsid w:val="7BD73BCE"/>
    <w:multiLevelType w:val="hybridMultilevel"/>
    <w:tmpl w:val="76168E7E"/>
    <w:lvl w:ilvl="0" w:tplc="F8683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32C8"/>
    <w:rsid w:val="00094709"/>
    <w:rsid w:val="00182C58"/>
    <w:rsid w:val="001F71B0"/>
    <w:rsid w:val="0021686D"/>
    <w:rsid w:val="00241AAE"/>
    <w:rsid w:val="00267007"/>
    <w:rsid w:val="002752BD"/>
    <w:rsid w:val="00374993"/>
    <w:rsid w:val="0038665A"/>
    <w:rsid w:val="003928A8"/>
    <w:rsid w:val="0046643A"/>
    <w:rsid w:val="004D2A61"/>
    <w:rsid w:val="005025D3"/>
    <w:rsid w:val="00503702"/>
    <w:rsid w:val="00524548"/>
    <w:rsid w:val="005E4485"/>
    <w:rsid w:val="00642A94"/>
    <w:rsid w:val="00861A90"/>
    <w:rsid w:val="008777B2"/>
    <w:rsid w:val="0091161C"/>
    <w:rsid w:val="00944E81"/>
    <w:rsid w:val="00962AA4"/>
    <w:rsid w:val="00A85B40"/>
    <w:rsid w:val="00A85FEC"/>
    <w:rsid w:val="00B233F1"/>
    <w:rsid w:val="00B762E0"/>
    <w:rsid w:val="00C1344E"/>
    <w:rsid w:val="00C216F2"/>
    <w:rsid w:val="00C71A9B"/>
    <w:rsid w:val="00C752E4"/>
    <w:rsid w:val="00CB0211"/>
    <w:rsid w:val="00D22458"/>
    <w:rsid w:val="00D45F38"/>
    <w:rsid w:val="00F1508B"/>
    <w:rsid w:val="00F27B2C"/>
    <w:rsid w:val="00F349D0"/>
    <w:rsid w:val="00F86203"/>
    <w:rsid w:val="00F903CD"/>
    <w:rsid w:val="00FA41BE"/>
    <w:rsid w:val="00FB3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20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1B0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F27B2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27B2C"/>
  </w:style>
  <w:style w:type="paragraph" w:styleId="a5">
    <w:name w:val="footer"/>
    <w:basedOn w:val="a"/>
    <w:link w:val="Char0"/>
    <w:uiPriority w:val="99"/>
    <w:unhideWhenUsed/>
    <w:rsid w:val="00F27B2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27B2C"/>
  </w:style>
  <w:style w:type="paragraph" w:customStyle="1" w:styleId="a6">
    <w:name w:val="바탕글"/>
    <w:basedOn w:val="a"/>
    <w:rsid w:val="00F27B2C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220B2-A2B9-451B-8F76-41D91D430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햇빛촌</Company>
  <LinksUpToDate>false</LinksUpToDate>
  <CharactersWithSpaces>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사무</dc:creator>
  <cp:keywords/>
  <dc:description/>
  <cp:lastModifiedBy>USER</cp:lastModifiedBy>
  <cp:revision>20</cp:revision>
  <dcterms:created xsi:type="dcterms:W3CDTF">2009-10-02T06:50:00Z</dcterms:created>
  <dcterms:modified xsi:type="dcterms:W3CDTF">2014-08-12T01:39:00Z</dcterms:modified>
</cp:coreProperties>
</file>